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BB" w:rsidRDefault="0093261D" w:rsidP="00CA6FB3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6263640" cy="832485"/>
            <wp:effectExtent l="0" t="0" r="3810" b="5715"/>
            <wp:docPr id="2" name="Obrázek 2" descr="Obsah obrázku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čka dotazníky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AC" w:rsidRDefault="007045AC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0B1529" w:rsidRPr="002A4D23" w:rsidRDefault="000B1529" w:rsidP="000B1529">
      <w:pPr>
        <w:pStyle w:val="Normlnweb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Odeslání dotazníku prosíme prioritně</w:t>
      </w:r>
      <w:r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datovou schránkou</w:t>
      </w:r>
      <w:r w:rsidRPr="002A4D23">
        <w:rPr>
          <w:rFonts w:asciiTheme="minorHAnsi" w:hAnsiTheme="minorHAnsi" w:cstheme="minorHAnsi"/>
          <w:color w:val="000000"/>
          <w:sz w:val="22"/>
          <w:szCs w:val="22"/>
        </w:rPr>
        <w:t xml:space="preserve"> – id: </w:t>
      </w:r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gjwndet</w:t>
      </w:r>
    </w:p>
    <w:p w:rsidR="000B1529" w:rsidRPr="002A4D23" w:rsidRDefault="000B1529" w:rsidP="000B152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2A4D23">
        <w:rPr>
          <w:rFonts w:asciiTheme="minorHAnsi" w:hAnsiTheme="minorHAnsi" w:cstheme="minorHAnsi"/>
          <w:color w:val="000000"/>
          <w:sz w:val="20"/>
          <w:szCs w:val="20"/>
        </w:rPr>
        <w:t>elektronicky na mail: kancelar@ppporadna.cz</w:t>
      </w:r>
    </w:p>
    <w:p w:rsidR="000B1529" w:rsidRPr="002A4D23" w:rsidRDefault="000B1529" w:rsidP="000B152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A7A7A"/>
          <w:sz w:val="20"/>
          <w:szCs w:val="20"/>
        </w:rPr>
      </w:pPr>
      <w:r w:rsidRPr="002A4D23">
        <w:rPr>
          <w:rFonts w:asciiTheme="minorHAnsi" w:hAnsiTheme="minorHAnsi" w:cstheme="minorHAnsi"/>
          <w:color w:val="000000"/>
          <w:sz w:val="20"/>
          <w:szCs w:val="20"/>
        </w:rPr>
        <w:t>písemně na adresu: </w:t>
      </w: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Pedagogicko-psychologická poradna STEP s.r.o.,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 Pavlisova 2246/2, 272 01 Kladno</w:t>
      </w:r>
    </w:p>
    <w:p w:rsidR="000B1529" w:rsidRPr="000B1529" w:rsidRDefault="000B1529" w:rsidP="000B1529">
      <w:pPr>
        <w:rPr>
          <w:rFonts w:asciiTheme="minorHAnsi" w:hAnsiTheme="minorHAnsi" w:cs="Arial"/>
          <w:b/>
          <w:sz w:val="18"/>
          <w:szCs w:val="14"/>
          <w:u w:val="single"/>
        </w:rPr>
      </w:pPr>
    </w:p>
    <w:p w:rsidR="00A239A2" w:rsidRPr="00A239A2" w:rsidRDefault="00B2501D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  <w:r w:rsidRPr="005C7928">
        <w:rPr>
          <w:rFonts w:asciiTheme="minorHAnsi" w:hAnsiTheme="minorHAnsi" w:cs="Arial"/>
          <w:b/>
          <w:sz w:val="28"/>
          <w:szCs w:val="22"/>
          <w:u w:val="single"/>
        </w:rPr>
        <w:t>DOTAZNÍK</w:t>
      </w:r>
      <w:r w:rsidR="00A239A2" w:rsidRPr="00A239A2">
        <w:rPr>
          <w:rFonts w:asciiTheme="minorHAnsi" w:hAnsiTheme="minorHAnsi" w:cs="Arial"/>
          <w:b/>
          <w:sz w:val="24"/>
          <w:szCs w:val="22"/>
          <w:u w:val="single"/>
        </w:rPr>
        <w:t xml:space="preserve"> pro účely pedagogicko-psychologického vyšetření</w:t>
      </w:r>
      <w:r w:rsidR="005C7928">
        <w:rPr>
          <w:rFonts w:asciiTheme="minorHAnsi" w:hAnsiTheme="minorHAnsi" w:cs="Arial"/>
          <w:b/>
          <w:sz w:val="24"/>
          <w:szCs w:val="22"/>
          <w:u w:val="single"/>
        </w:rPr>
        <w:t xml:space="preserve"> – </w:t>
      </w:r>
      <w:r w:rsidR="005C7928" w:rsidRPr="005C7928">
        <w:rPr>
          <w:rFonts w:asciiTheme="minorHAnsi" w:hAnsiTheme="minorHAnsi" w:cs="Arial"/>
          <w:b/>
          <w:sz w:val="28"/>
          <w:szCs w:val="22"/>
          <w:u w:val="single"/>
        </w:rPr>
        <w:t>ŽÁCI A STUDENTI</w:t>
      </w:r>
    </w:p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B022C">
        <w:rPr>
          <w:rFonts w:asciiTheme="minorHAnsi" w:hAnsiTheme="minorHAnsi" w:cs="Arial"/>
          <w:sz w:val="22"/>
          <w:szCs w:val="22"/>
        </w:rPr>
        <w:t>Vážení rodiče, vážená paní učitelko/pane učiteli,</w:t>
      </w:r>
    </w:p>
    <w:p w:rsidR="00A239A2" w:rsidRPr="000B1529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p w:rsidR="00A239A2" w:rsidRDefault="00A239A2" w:rsidP="00A239A2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9B022C">
        <w:rPr>
          <w:rFonts w:asciiTheme="minorHAnsi" w:hAnsiTheme="minorHAnsi" w:cs="Arial"/>
          <w:sz w:val="22"/>
          <w:szCs w:val="22"/>
        </w:rPr>
        <w:t xml:space="preserve">ěkujeme, že jste své dítě/Vašeho žáka svěřili do péče Pedagogicko-psychologické poradny </w:t>
      </w:r>
      <w:r w:rsidR="007045AC">
        <w:rPr>
          <w:rFonts w:asciiTheme="minorHAnsi" w:hAnsiTheme="minorHAnsi" w:cs="Arial"/>
          <w:sz w:val="22"/>
          <w:szCs w:val="22"/>
        </w:rPr>
        <w:t>STEP</w:t>
      </w:r>
      <w:r w:rsidRPr="009B022C">
        <w:rPr>
          <w:rFonts w:asciiTheme="minorHAnsi" w:hAnsiTheme="minorHAnsi" w:cs="Arial"/>
          <w:sz w:val="22"/>
          <w:szCs w:val="22"/>
        </w:rPr>
        <w:t>. Prosíme Vás o vyplnění krátkého dotazníku, který nám před poradenským vyšetřením (konzultací) poskytne základní informaci o charakteru nebo stavu obtíží dítěte.</w:t>
      </w:r>
    </w:p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67"/>
        <w:gridCol w:w="3069"/>
        <w:gridCol w:w="839"/>
        <w:gridCol w:w="1793"/>
        <w:gridCol w:w="1770"/>
      </w:tblGrid>
      <w:tr w:rsidR="00A239A2" w:rsidRPr="009B022C" w:rsidTr="003644FA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Jméno dítěte: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Datum narození: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Škola: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Třída: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45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Kontakt na rodiče: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tel.: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239A2" w:rsidRPr="00BC23B4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p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B022C">
        <w:rPr>
          <w:rFonts w:asciiTheme="minorHAnsi" w:hAnsiTheme="minorHAnsi" w:cs="Arial"/>
          <w:sz w:val="22"/>
          <w:szCs w:val="22"/>
        </w:rPr>
        <w:t xml:space="preserve">PPP </w:t>
      </w:r>
      <w:r w:rsidR="00E14343">
        <w:rPr>
          <w:rFonts w:asciiTheme="minorHAnsi" w:hAnsiTheme="minorHAnsi" w:cs="Arial"/>
          <w:sz w:val="22"/>
          <w:szCs w:val="22"/>
        </w:rPr>
        <w:t>STEP</w:t>
      </w:r>
      <w:r w:rsidRPr="009B022C">
        <w:rPr>
          <w:rFonts w:asciiTheme="minorHAnsi" w:hAnsiTheme="minorHAnsi" w:cs="Arial"/>
          <w:sz w:val="22"/>
          <w:szCs w:val="22"/>
        </w:rPr>
        <w:t xml:space="preserve"> jste vyhledali z důvodu:</w:t>
      </w:r>
    </w:p>
    <w:p w:rsidR="007045AC" w:rsidRPr="00BC23B4" w:rsidRDefault="007045AC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7045AC" w:rsidTr="003644FA">
        <w:tc>
          <w:tcPr>
            <w:tcW w:w="5002" w:type="dxa"/>
          </w:tcPr>
          <w:p w:rsidR="007045AC" w:rsidRDefault="002E2549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1738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30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výukových obtíží dítěte</w:t>
            </w:r>
          </w:p>
        </w:tc>
        <w:tc>
          <w:tcPr>
            <w:tcW w:w="5002" w:type="dxa"/>
          </w:tcPr>
          <w:p w:rsidR="007045AC" w:rsidRDefault="002E2549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4934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v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ýchovných problémů s dítětem</w:t>
            </w:r>
          </w:p>
        </w:tc>
      </w:tr>
      <w:tr w:rsidR="007045AC" w:rsidTr="003644FA">
        <w:tc>
          <w:tcPr>
            <w:tcW w:w="10004" w:type="dxa"/>
            <w:gridSpan w:val="2"/>
          </w:tcPr>
          <w:p w:rsidR="007045AC" w:rsidRDefault="002E2549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56923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p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osouzení dalších studijních předpokladů dítěte</w:t>
            </w:r>
          </w:p>
        </w:tc>
      </w:tr>
      <w:tr w:rsidR="007045AC" w:rsidTr="003644FA">
        <w:tc>
          <w:tcPr>
            <w:tcW w:w="10004" w:type="dxa"/>
            <w:gridSpan w:val="2"/>
          </w:tcPr>
          <w:p w:rsidR="007045AC" w:rsidRDefault="002E2549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13351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p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osouzení nápadností v chování nebo netypických starostí dítěte (např. nervozita, smutek, nezapadání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do kolektivu, stereotypní chování apod.)</w:t>
            </w:r>
          </w:p>
        </w:tc>
      </w:tr>
      <w:tr w:rsidR="007045AC" w:rsidTr="003644FA">
        <w:tc>
          <w:tcPr>
            <w:tcW w:w="10004" w:type="dxa"/>
            <w:gridSpan w:val="2"/>
          </w:tcPr>
          <w:p w:rsidR="007045AC" w:rsidRDefault="002E2549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9210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j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 xml:space="preserve">iných obtíží: </w:t>
            </w:r>
          </w:p>
          <w:p w:rsidR="007045AC" w:rsidRDefault="007045AC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:rsidR="007045AC" w:rsidRDefault="007045AC" w:rsidP="007045AC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5AC" w:rsidTr="003644FA">
        <w:tc>
          <w:tcPr>
            <w:tcW w:w="10004" w:type="dxa"/>
            <w:gridSpan w:val="2"/>
          </w:tcPr>
          <w:p w:rsidR="007045AC" w:rsidRDefault="002E2549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05052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p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otřebujete kontrolní vyšetření, dítě již bylo vyšetřeno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jinde (uveďte prosím heslovitě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 xml:space="preserve"> případnou diagnózu nebo závěr, alespoň přibližné datum a místo posledního vyšetření): </w:t>
            </w:r>
          </w:p>
          <w:p w:rsidR="007045AC" w:rsidRDefault="007045AC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:rsidR="007045AC" w:rsidRDefault="007045AC" w:rsidP="007045AC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045AC" w:rsidRPr="00BC23B4" w:rsidRDefault="007045AC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B022C">
        <w:rPr>
          <w:rFonts w:asciiTheme="minorHAnsi" w:hAnsiTheme="minorHAnsi" w:cs="Arial"/>
          <w:sz w:val="22"/>
          <w:szCs w:val="22"/>
        </w:rPr>
        <w:t>V případě, že se jedná o výukové nebo výchovné obtíže v ZŠ či jejich kontrolu, prosíme školu o následující doplňující informace o dítěti:</w:t>
      </w:r>
    </w:p>
    <w:p w:rsidR="00A239A2" w:rsidRPr="007045A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0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452"/>
        <w:gridCol w:w="2506"/>
        <w:gridCol w:w="2453"/>
      </w:tblGrid>
      <w:tr w:rsidR="001A38EB" w:rsidRPr="009B022C" w:rsidTr="003644FA">
        <w:trPr>
          <w:trHeight w:val="4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Poslední klasifikace: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:rsidTr="003644FA">
        <w:trPr>
          <w:trHeight w:val="397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1A38EB" w:rsidP="001A38EB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český jazyk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další naukové předměty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cizí jazyk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matematika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chování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239A2" w:rsidRPr="00BC23B4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tbl>
      <w:tblPr>
        <w:tblStyle w:val="Mkatabulky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244"/>
        <w:gridCol w:w="2524"/>
        <w:gridCol w:w="2909"/>
      </w:tblGrid>
      <w:tr w:rsidR="00A239A2" w:rsidRPr="009B022C" w:rsidTr="003644FA">
        <w:trPr>
          <w:trHeight w:val="454"/>
        </w:trPr>
        <w:tc>
          <w:tcPr>
            <w:tcW w:w="10031" w:type="dxa"/>
            <w:gridSpan w:val="4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Učivo:</w:t>
            </w:r>
          </w:p>
        </w:tc>
      </w:tr>
      <w:tr w:rsidR="00A239A2" w:rsidRPr="009B022C" w:rsidTr="003644FA">
        <w:trPr>
          <w:trHeight w:val="397"/>
        </w:trPr>
        <w:tc>
          <w:tcPr>
            <w:tcW w:w="2268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Čtení:</w:t>
            </w:r>
          </w:p>
        </w:tc>
        <w:tc>
          <w:tcPr>
            <w:tcW w:w="2268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Tempo</w:t>
            </w:r>
          </w:p>
        </w:tc>
        <w:tc>
          <w:tcPr>
            <w:tcW w:w="2268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98056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přiměřené</w:t>
            </w:r>
          </w:p>
        </w:tc>
        <w:tc>
          <w:tcPr>
            <w:tcW w:w="2552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77299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pomalejší</w:t>
            </w:r>
          </w:p>
        </w:tc>
        <w:tc>
          <w:tcPr>
            <w:tcW w:w="2943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64646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velmi pomalé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2A26A1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Porozumění</w:t>
            </w:r>
          </w:p>
        </w:tc>
        <w:tc>
          <w:tcPr>
            <w:tcW w:w="2268" w:type="dxa"/>
            <w:vAlign w:val="center"/>
          </w:tcPr>
          <w:p w:rsidR="007045AC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50445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dobré</w:t>
            </w:r>
          </w:p>
        </w:tc>
        <w:tc>
          <w:tcPr>
            <w:tcW w:w="2552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3781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částečné</w:t>
            </w:r>
          </w:p>
        </w:tc>
        <w:tc>
          <w:tcPr>
            <w:tcW w:w="2943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538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bez porozumění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2A26A1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Plynulost</w:t>
            </w:r>
          </w:p>
        </w:tc>
        <w:tc>
          <w:tcPr>
            <w:tcW w:w="2268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5945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plynulé</w:t>
            </w:r>
          </w:p>
        </w:tc>
        <w:tc>
          <w:tcPr>
            <w:tcW w:w="2552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50757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neplynulé</w:t>
            </w:r>
          </w:p>
        </w:tc>
        <w:tc>
          <w:tcPr>
            <w:tcW w:w="2943" w:type="dxa"/>
            <w:vAlign w:val="center"/>
          </w:tcPr>
          <w:p w:rsidR="007045AC" w:rsidRPr="009B022C" w:rsidRDefault="002E2549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45232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dvojí čtení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lastRenderedPageBreak/>
              <w:t>Psaní:</w:t>
            </w:r>
          </w:p>
        </w:tc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Tempo</w:t>
            </w:r>
          </w:p>
        </w:tc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Čitelnost</w:t>
            </w:r>
          </w:p>
        </w:tc>
        <w:tc>
          <w:tcPr>
            <w:tcW w:w="2552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Gramatická chybovost</w:t>
            </w:r>
          </w:p>
        </w:tc>
        <w:tc>
          <w:tcPr>
            <w:tcW w:w="2943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Specifická chybovost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97133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přiměřené</w:t>
            </w:r>
          </w:p>
        </w:tc>
        <w:tc>
          <w:tcPr>
            <w:tcW w:w="2268" w:type="dxa"/>
            <w:vAlign w:val="center"/>
          </w:tcPr>
          <w:p w:rsidR="007045AC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01947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čitelné</w:t>
            </w:r>
          </w:p>
        </w:tc>
        <w:tc>
          <w:tcPr>
            <w:tcW w:w="2552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745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minimální</w:t>
            </w:r>
          </w:p>
        </w:tc>
        <w:tc>
          <w:tcPr>
            <w:tcW w:w="2943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7395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vynechávání diakritiky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61205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pomalejší</w:t>
            </w:r>
          </w:p>
        </w:tc>
        <w:tc>
          <w:tcPr>
            <w:tcW w:w="2268" w:type="dxa"/>
            <w:vAlign w:val="center"/>
          </w:tcPr>
          <w:p w:rsidR="007045AC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68667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méně čitelné</w:t>
            </w:r>
          </w:p>
        </w:tc>
        <w:tc>
          <w:tcPr>
            <w:tcW w:w="2552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37360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průměrná</w:t>
            </w:r>
          </w:p>
        </w:tc>
        <w:tc>
          <w:tcPr>
            <w:tcW w:w="2943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3659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vynechávání písmen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03635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velmi pomalé</w:t>
            </w:r>
          </w:p>
        </w:tc>
        <w:tc>
          <w:tcPr>
            <w:tcW w:w="2268" w:type="dxa"/>
            <w:vAlign w:val="center"/>
          </w:tcPr>
          <w:p w:rsidR="007045AC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99816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nečitelné</w:t>
            </w:r>
          </w:p>
        </w:tc>
        <w:tc>
          <w:tcPr>
            <w:tcW w:w="2552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88207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výrazná</w:t>
            </w:r>
          </w:p>
        </w:tc>
        <w:tc>
          <w:tcPr>
            <w:tcW w:w="2943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74238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záměny písmen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33301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nerozlišování hranic slov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97661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záměna di-dy, ti-ty,</w:t>
            </w:r>
            <w:r w:rsidR="003E0D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ni-ny</w:t>
            </w:r>
          </w:p>
        </w:tc>
      </w:tr>
      <w:tr w:rsidR="007045AC" w:rsidRPr="009B022C" w:rsidTr="003644FA">
        <w:trPr>
          <w:trHeight w:val="397"/>
        </w:trPr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7045AC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190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komolení slov</w:t>
            </w:r>
          </w:p>
        </w:tc>
      </w:tr>
    </w:tbl>
    <w:p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101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90"/>
      </w:tblGrid>
      <w:tr w:rsidR="00A239A2" w:rsidRPr="009B022C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Nápadnosti v jiných předmětech</w:t>
            </w:r>
            <w:r w:rsidRPr="00D57A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Motivace k práci:</w:t>
            </w:r>
          </w:p>
          <w:p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Samostatnost při plnění úkolů:</w:t>
            </w:r>
          </w:p>
          <w:p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A239A2">
        <w:trPr>
          <w:trHeight w:val="397"/>
        </w:trPr>
        <w:tc>
          <w:tcPr>
            <w:tcW w:w="5196" w:type="dxa"/>
            <w:tcBorders>
              <w:top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Lepších výsledků dosahuje: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Efektivnější je pro něj/ni:</w:t>
            </w:r>
          </w:p>
        </w:tc>
      </w:tr>
      <w:tr w:rsidR="00A239A2" w:rsidRPr="009B022C" w:rsidTr="00A239A2">
        <w:trPr>
          <w:trHeight w:val="397"/>
        </w:trPr>
        <w:tc>
          <w:tcPr>
            <w:tcW w:w="5196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9864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má-li možnost mluveného projevu</w:t>
            </w:r>
          </w:p>
        </w:tc>
        <w:tc>
          <w:tcPr>
            <w:tcW w:w="4990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27320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individuální práce</w:t>
            </w:r>
          </w:p>
        </w:tc>
      </w:tr>
      <w:tr w:rsidR="00A239A2" w:rsidRPr="009B022C" w:rsidTr="00A239A2">
        <w:trPr>
          <w:trHeight w:val="397"/>
        </w:trPr>
        <w:tc>
          <w:tcPr>
            <w:tcW w:w="5196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7433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má-li možnost psaného projevu</w:t>
            </w:r>
          </w:p>
        </w:tc>
        <w:tc>
          <w:tcPr>
            <w:tcW w:w="4990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33624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práce ve skupině</w:t>
            </w:r>
          </w:p>
        </w:tc>
      </w:tr>
      <w:tr w:rsidR="00A239A2" w:rsidRPr="009B022C" w:rsidTr="00A239A2">
        <w:trPr>
          <w:trHeight w:val="397"/>
        </w:trPr>
        <w:tc>
          <w:tcPr>
            <w:tcW w:w="5196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08190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výsledky jsou srovnatelné</w:t>
            </w:r>
          </w:p>
        </w:tc>
        <w:tc>
          <w:tcPr>
            <w:tcW w:w="4990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7775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nelze posoudit</w:t>
            </w:r>
          </w:p>
        </w:tc>
      </w:tr>
      <w:tr w:rsidR="00A239A2" w:rsidRPr="009B022C" w:rsidTr="00A239A2">
        <w:trPr>
          <w:trHeight w:val="397"/>
        </w:trPr>
        <w:tc>
          <w:tcPr>
            <w:tcW w:w="10186" w:type="dxa"/>
            <w:gridSpan w:val="2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Jak dítě prožívá svou obtížnější školní situaci</w:t>
            </w: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</w:p>
        </w:tc>
      </w:tr>
      <w:tr w:rsidR="00A239A2" w:rsidRPr="009B022C" w:rsidTr="00A239A2">
        <w:trPr>
          <w:trHeight w:val="397"/>
        </w:trPr>
        <w:tc>
          <w:tcPr>
            <w:tcW w:w="5196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13741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je stresováno</w:t>
            </w:r>
          </w:p>
        </w:tc>
        <w:tc>
          <w:tcPr>
            <w:tcW w:w="4990" w:type="dxa"/>
            <w:vAlign w:val="center"/>
          </w:tcPr>
          <w:p w:rsidR="00A239A2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70676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nepociťuje jako zátěž</w:t>
            </w:r>
          </w:p>
        </w:tc>
      </w:tr>
      <w:tr w:rsidR="00A239A2" w:rsidRPr="009B022C" w:rsidTr="00A239A2">
        <w:trPr>
          <w:trHeight w:val="397"/>
        </w:trPr>
        <w:tc>
          <w:tcPr>
            <w:tcW w:w="5196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70908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trpí trémou</w:t>
            </w:r>
          </w:p>
        </w:tc>
        <w:tc>
          <w:tcPr>
            <w:tcW w:w="4990" w:type="dxa"/>
            <w:vAlign w:val="center"/>
          </w:tcPr>
          <w:p w:rsidR="00A239A2" w:rsidRPr="009B022C" w:rsidRDefault="002E2549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1914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je k neúspěchu lhostejné</w:t>
            </w:r>
          </w:p>
        </w:tc>
      </w:tr>
    </w:tbl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19"/>
      </w:tblGrid>
      <w:tr w:rsidR="00A239A2" w:rsidRPr="009B022C" w:rsidTr="009C4D9C">
        <w:trPr>
          <w:trHeight w:val="454"/>
        </w:trPr>
        <w:tc>
          <w:tcPr>
            <w:tcW w:w="10207" w:type="dxa"/>
            <w:gridSpan w:val="4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Chování ve škole:</w:t>
            </w:r>
          </w:p>
        </w:tc>
      </w:tr>
      <w:tr w:rsidR="00A239A2" w:rsidRPr="009B022C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Ve vztahu k dospělým</w:t>
            </w:r>
          </w:p>
        </w:tc>
        <w:tc>
          <w:tcPr>
            <w:tcW w:w="5671" w:type="dxa"/>
            <w:gridSpan w:val="2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Ve vztahu k vrstevníkům:</w:t>
            </w:r>
          </w:p>
        </w:tc>
      </w:tr>
      <w:tr w:rsidR="00A239A2" w:rsidRPr="009B022C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60267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přiměřené v různých situacích</w:t>
            </w:r>
          </w:p>
        </w:tc>
        <w:tc>
          <w:tcPr>
            <w:tcW w:w="5671" w:type="dxa"/>
            <w:gridSpan w:val="2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06583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přiměřené v různých situacích</w:t>
            </w:r>
          </w:p>
        </w:tc>
      </w:tr>
      <w:tr w:rsidR="00A239A2" w:rsidRPr="009B022C" w:rsidTr="009C4D9C">
        <w:trPr>
          <w:trHeight w:val="454"/>
        </w:trPr>
        <w:tc>
          <w:tcPr>
            <w:tcW w:w="2268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17411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s výkyvy</w:t>
            </w:r>
          </w:p>
        </w:tc>
        <w:tc>
          <w:tcPr>
            <w:tcW w:w="2268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8489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s výkyvy</w:t>
            </w:r>
          </w:p>
        </w:tc>
        <w:tc>
          <w:tcPr>
            <w:tcW w:w="3119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4309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časté obtíže v chování</w:t>
            </w:r>
          </w:p>
        </w:tc>
        <w:tc>
          <w:tcPr>
            <w:tcW w:w="2552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03659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provokující</w:t>
            </w:r>
          </w:p>
        </w:tc>
        <w:tc>
          <w:tcPr>
            <w:tcW w:w="3119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9C4D9C">
        <w:trPr>
          <w:trHeight w:val="454"/>
        </w:trPr>
        <w:tc>
          <w:tcPr>
            <w:tcW w:w="2268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20042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provokující</w:t>
            </w:r>
          </w:p>
        </w:tc>
        <w:tc>
          <w:tcPr>
            <w:tcW w:w="2268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59391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nejisté</w:t>
            </w:r>
          </w:p>
        </w:tc>
        <w:tc>
          <w:tcPr>
            <w:tcW w:w="3119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67506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uzavřené</w:t>
            </w:r>
          </w:p>
        </w:tc>
      </w:tr>
      <w:tr w:rsidR="00A239A2" w:rsidRPr="009B022C" w:rsidTr="009C4D9C">
        <w:trPr>
          <w:trHeight w:val="454"/>
        </w:trPr>
        <w:tc>
          <w:tcPr>
            <w:tcW w:w="2268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94326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nejisté</w:t>
            </w:r>
          </w:p>
        </w:tc>
        <w:tc>
          <w:tcPr>
            <w:tcW w:w="2268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4558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uzavřené</w:t>
            </w:r>
          </w:p>
        </w:tc>
        <w:tc>
          <w:tcPr>
            <w:tcW w:w="2552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9433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agresivní slovně</w:t>
            </w:r>
          </w:p>
        </w:tc>
        <w:tc>
          <w:tcPr>
            <w:tcW w:w="3119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12700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agresivní fyzicky</w:t>
            </w:r>
          </w:p>
        </w:tc>
      </w:tr>
      <w:tr w:rsidR="00A239A2" w:rsidRPr="009B022C" w:rsidTr="009C4D9C">
        <w:trPr>
          <w:trHeight w:val="454"/>
        </w:trPr>
        <w:tc>
          <w:tcPr>
            <w:tcW w:w="2268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83524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vzdorovité</w:t>
            </w:r>
          </w:p>
        </w:tc>
        <w:tc>
          <w:tcPr>
            <w:tcW w:w="2268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239A2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92318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časté konflikty</w:t>
            </w:r>
          </w:p>
        </w:tc>
        <w:tc>
          <w:tcPr>
            <w:tcW w:w="3119" w:type="dxa"/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E0D00" w:rsidRPr="009B022C" w:rsidTr="003E0D00">
        <w:trPr>
          <w:trHeight w:val="454"/>
        </w:trPr>
        <w:tc>
          <w:tcPr>
            <w:tcW w:w="2268" w:type="dxa"/>
            <w:vAlign w:val="center"/>
          </w:tcPr>
          <w:p w:rsidR="003E0D00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5662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D00" w:rsidRPr="009B022C">
              <w:rPr>
                <w:rFonts w:asciiTheme="minorHAnsi" w:hAnsiTheme="minorHAnsi" w:cs="Arial"/>
                <w:sz w:val="22"/>
                <w:szCs w:val="22"/>
              </w:rPr>
              <w:t xml:space="preserve">  impulzivní</w:t>
            </w:r>
          </w:p>
        </w:tc>
        <w:tc>
          <w:tcPr>
            <w:tcW w:w="2268" w:type="dxa"/>
            <w:vAlign w:val="center"/>
          </w:tcPr>
          <w:p w:rsidR="003E0D00" w:rsidRPr="009B022C" w:rsidRDefault="003E0D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vMerge w:val="restart"/>
            <w:vAlign w:val="center"/>
          </w:tcPr>
          <w:p w:rsidR="003E0D00" w:rsidRPr="009B022C" w:rsidRDefault="002E2549" w:rsidP="003E0D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54195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D00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E0D00">
              <w:rPr>
                <w:rFonts w:asciiTheme="minorHAnsi" w:hAnsiTheme="minorHAnsi" w:cs="Arial"/>
                <w:sz w:val="22"/>
                <w:szCs w:val="22"/>
              </w:rPr>
              <w:t>jiné – uveďte:</w:t>
            </w:r>
          </w:p>
        </w:tc>
      </w:tr>
      <w:tr w:rsidR="003E0D00" w:rsidRPr="009B022C" w:rsidTr="003E1A67">
        <w:trPr>
          <w:trHeight w:val="454"/>
        </w:trPr>
        <w:tc>
          <w:tcPr>
            <w:tcW w:w="2268" w:type="dxa"/>
            <w:vAlign w:val="center"/>
          </w:tcPr>
          <w:p w:rsidR="003E0D00" w:rsidRPr="009B022C" w:rsidRDefault="002E2549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21345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D00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E0D00">
              <w:rPr>
                <w:rFonts w:asciiTheme="minorHAnsi" w:hAnsiTheme="minorHAnsi" w:cs="Arial"/>
                <w:sz w:val="22"/>
                <w:szCs w:val="22"/>
              </w:rPr>
              <w:t>jiné – uveďte:</w:t>
            </w:r>
          </w:p>
        </w:tc>
        <w:tc>
          <w:tcPr>
            <w:tcW w:w="2268" w:type="dxa"/>
            <w:vAlign w:val="center"/>
          </w:tcPr>
          <w:p w:rsidR="003E0D00" w:rsidRPr="009B022C" w:rsidRDefault="003E0D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vMerge/>
            <w:vAlign w:val="center"/>
          </w:tcPr>
          <w:p w:rsidR="003E0D00" w:rsidRPr="009B022C" w:rsidRDefault="003E0D00" w:rsidP="009C4D9C">
            <w:pPr>
              <w:rPr>
                <w:rFonts w:asciiTheme="minorHAnsi" w:hAnsiTheme="minorHAnsi"/>
              </w:rPr>
            </w:pPr>
          </w:p>
        </w:tc>
      </w:tr>
    </w:tbl>
    <w:p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1A38EB" w:rsidRPr="009B022C" w:rsidRDefault="001A38EB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Mkatabulky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9B022C" w:rsidTr="003644FA">
        <w:trPr>
          <w:trHeight w:val="454"/>
        </w:trPr>
        <w:tc>
          <w:tcPr>
            <w:tcW w:w="10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>Pracovní a sociální dovednosti:</w:t>
            </w:r>
          </w:p>
        </w:tc>
      </w:tr>
      <w:tr w:rsidR="00A239A2" w:rsidRPr="009B022C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A239A2" w:rsidRDefault="00A239A2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Postavení ve skupině:</w:t>
            </w: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A239A2" w:rsidRDefault="00A239A2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Koncentrace pozornosti</w:t>
            </w:r>
            <w:r w:rsidR="001A38E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A239A2" w:rsidRDefault="00A239A2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Pracovní tempo:</w:t>
            </w: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9B022C" w:rsidTr="003644FA">
        <w:trPr>
          <w:trHeight w:val="454"/>
        </w:trPr>
        <w:tc>
          <w:tcPr>
            <w:tcW w:w="10186" w:type="dxa"/>
            <w:tcBorders>
              <w:bottom w:val="single" w:sz="4" w:space="0" w:color="auto"/>
            </w:tcBorders>
            <w:vAlign w:val="center"/>
          </w:tcPr>
          <w:p w:rsidR="00A239A2" w:rsidRPr="00E14343" w:rsidRDefault="00A239A2" w:rsidP="009C4D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Dosavadní forma pomoci žákovi v rámci školy:</w:t>
            </w: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</w:tcBorders>
            <w:vAlign w:val="center"/>
          </w:tcPr>
          <w:p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E0D00" w:rsidRPr="009B022C" w:rsidTr="00AF42A8">
        <w:trPr>
          <w:trHeight w:val="510"/>
        </w:trPr>
        <w:tc>
          <w:tcPr>
            <w:tcW w:w="4961" w:type="dxa"/>
            <w:vAlign w:val="center"/>
          </w:tcPr>
          <w:p w:rsidR="003E0D00" w:rsidRPr="00796CCF" w:rsidRDefault="003E0D00" w:rsidP="003E0D00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>Poskytování plánu pedagogické podpory: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962" w:type="dxa"/>
            <w:vAlign w:val="center"/>
          </w:tcPr>
          <w:p w:rsidR="003E0D00" w:rsidRPr="00796CCF" w:rsidRDefault="003E0D00" w:rsidP="003E0D00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   NE</w:t>
            </w:r>
          </w:p>
        </w:tc>
      </w:tr>
      <w:tr w:rsidR="003E0D00" w:rsidRPr="009B022C" w:rsidTr="00AF42A8">
        <w:trPr>
          <w:trHeight w:val="510"/>
        </w:trPr>
        <w:tc>
          <w:tcPr>
            <w:tcW w:w="4961" w:type="dxa"/>
            <w:vAlign w:val="center"/>
          </w:tcPr>
          <w:p w:rsidR="003E0D00" w:rsidRPr="003E0D00" w:rsidRDefault="003E0D00" w:rsidP="003E0D00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Využívání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ndividuálního vzdělávacího plánu:</w:t>
            </w:r>
          </w:p>
        </w:tc>
        <w:tc>
          <w:tcPr>
            <w:tcW w:w="4962" w:type="dxa"/>
            <w:vAlign w:val="center"/>
          </w:tcPr>
          <w:p w:rsidR="003E0D00" w:rsidRPr="00E14343" w:rsidRDefault="003E0D00" w:rsidP="002A26A1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   NE</w:t>
            </w: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3E0D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 případě poskytování plánu pedagogické podpory nebo využívání individuálního vzdělávacího plánu, prosíme o jeho přiložení a stručné vyhodnocení.</w:t>
            </w: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410"/>
        <w:gridCol w:w="235"/>
        <w:gridCol w:w="4599"/>
      </w:tblGrid>
      <w:tr w:rsidR="001A38EB" w:rsidTr="009C4D9C">
        <w:tc>
          <w:tcPr>
            <w:tcW w:w="166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Kladně dne:</w:t>
            </w:r>
          </w:p>
        </w:tc>
        <w:tc>
          <w:tcPr>
            <w:tcW w:w="3652" w:type="dxa"/>
            <w:vAlign w:val="bottom"/>
          </w:tcPr>
          <w:p w:rsidR="001A38EB" w:rsidRPr="00796CCF" w:rsidRDefault="001A38EB" w:rsidP="009C4D9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C27F7" wp14:editId="03D5E4C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A8CF7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:rsidR="001A38EB" w:rsidRPr="00796CCF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59887" wp14:editId="34A959C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5D98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:rsidTr="009C4D9C">
        <w:tc>
          <w:tcPr>
            <w:tcW w:w="166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:rsidR="001A38EB" w:rsidRDefault="001A38EB" w:rsidP="009C4D9C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1A38EB">
              <w:rPr>
                <w:rFonts w:asciiTheme="minorHAnsi" w:hAnsiTheme="minorHAnsi" w:cs="Arial"/>
                <w:i/>
                <w:sz w:val="18"/>
              </w:rPr>
              <w:t xml:space="preserve">podpis třídního učitele </w:t>
            </w:r>
          </w:p>
          <w:p w:rsidR="001A38EB" w:rsidRPr="003C34E5" w:rsidRDefault="001A38EB" w:rsidP="009C4D9C">
            <w:pPr>
              <w:jc w:val="center"/>
              <w:rPr>
                <w:rFonts w:asciiTheme="minorHAnsi" w:hAnsiTheme="minorHAnsi" w:cs="Arial"/>
                <w:i/>
              </w:rPr>
            </w:pPr>
            <w:r w:rsidRPr="001A38EB">
              <w:rPr>
                <w:rFonts w:asciiTheme="minorHAnsi" w:hAnsiTheme="minorHAnsi" w:cs="Arial"/>
                <w:i/>
                <w:sz w:val="18"/>
              </w:rPr>
              <w:t>nebo výchovného poradce</w:t>
            </w:r>
          </w:p>
        </w:tc>
      </w:tr>
      <w:tr w:rsidR="001A38EB" w:rsidTr="009C4D9C">
        <w:trPr>
          <w:trHeight w:val="1418"/>
        </w:trPr>
        <w:tc>
          <w:tcPr>
            <w:tcW w:w="166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:rsidR="001A38EB" w:rsidRPr="00796CCF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5B587" wp14:editId="0A71E98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9AFF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:rsidTr="009C4D9C">
        <w:tc>
          <w:tcPr>
            <w:tcW w:w="166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:rsidR="001A38EB" w:rsidRPr="003C34E5" w:rsidRDefault="001A38EB" w:rsidP="009C4D9C">
            <w:pPr>
              <w:jc w:val="center"/>
              <w:rPr>
                <w:rFonts w:asciiTheme="minorHAnsi" w:hAnsiTheme="minorHAnsi" w:cs="Arial"/>
                <w:i/>
              </w:rPr>
            </w:pPr>
            <w:r w:rsidRPr="003C34E5">
              <w:rPr>
                <w:rFonts w:asciiTheme="minorHAnsi" w:hAnsiTheme="minorHAnsi" w:cs="Arial"/>
                <w:i/>
                <w:sz w:val="18"/>
              </w:rPr>
              <w:t>podpis zákonného zástupce dítěte</w:t>
            </w:r>
          </w:p>
        </w:tc>
      </w:tr>
    </w:tbl>
    <w:p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:rsidR="00A239A2" w:rsidRPr="00D14272" w:rsidRDefault="00A239A2" w:rsidP="00CA6FB3">
      <w:pPr>
        <w:rPr>
          <w:color w:val="808080" w:themeColor="background1" w:themeShade="80"/>
        </w:rPr>
      </w:pPr>
    </w:p>
    <w:sectPr w:rsidR="00A239A2" w:rsidRPr="00D14272" w:rsidSect="007045AC">
      <w:pgSz w:w="11906" w:h="16838"/>
      <w:pgMar w:top="567" w:right="1021" w:bottom="851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49" w:rsidRDefault="002E2549" w:rsidP="005050EC">
      <w:r>
        <w:separator/>
      </w:r>
    </w:p>
  </w:endnote>
  <w:endnote w:type="continuationSeparator" w:id="0">
    <w:p w:rsidR="002E2549" w:rsidRDefault="002E2549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49" w:rsidRDefault="002E2549" w:rsidP="005050EC">
      <w:r>
        <w:separator/>
      </w:r>
    </w:p>
  </w:footnote>
  <w:footnote w:type="continuationSeparator" w:id="0">
    <w:p w:rsidR="002E2549" w:rsidRDefault="002E2549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4B39"/>
    <w:multiLevelType w:val="hybridMultilevel"/>
    <w:tmpl w:val="29342CF0"/>
    <w:lvl w:ilvl="0" w:tplc="E766CDD0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412170"/>
    <w:multiLevelType w:val="hybridMultilevel"/>
    <w:tmpl w:val="E63C51D8"/>
    <w:lvl w:ilvl="0" w:tplc="F2CE5550">
      <w:start w:val="1"/>
      <w:numFmt w:val="bullet"/>
      <w:lvlText w:val="¡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2"/>
    <w:rsid w:val="000B1529"/>
    <w:rsid w:val="000D54FE"/>
    <w:rsid w:val="001A38EB"/>
    <w:rsid w:val="00221B29"/>
    <w:rsid w:val="00267149"/>
    <w:rsid w:val="002A576E"/>
    <w:rsid w:val="002B7D97"/>
    <w:rsid w:val="002E2549"/>
    <w:rsid w:val="003644FA"/>
    <w:rsid w:val="003E0D00"/>
    <w:rsid w:val="00423AEC"/>
    <w:rsid w:val="0044086D"/>
    <w:rsid w:val="00482D13"/>
    <w:rsid w:val="005050EC"/>
    <w:rsid w:val="005C7928"/>
    <w:rsid w:val="005F7AC2"/>
    <w:rsid w:val="00680213"/>
    <w:rsid w:val="00687A68"/>
    <w:rsid w:val="006A605D"/>
    <w:rsid w:val="006B3F11"/>
    <w:rsid w:val="007045AC"/>
    <w:rsid w:val="007866C9"/>
    <w:rsid w:val="007A3046"/>
    <w:rsid w:val="008327BB"/>
    <w:rsid w:val="008B79C2"/>
    <w:rsid w:val="008F53D5"/>
    <w:rsid w:val="0093261D"/>
    <w:rsid w:val="00942B6B"/>
    <w:rsid w:val="00A239A2"/>
    <w:rsid w:val="00A25676"/>
    <w:rsid w:val="00AB346B"/>
    <w:rsid w:val="00AE49A8"/>
    <w:rsid w:val="00AE60F6"/>
    <w:rsid w:val="00B2501D"/>
    <w:rsid w:val="00BA0C04"/>
    <w:rsid w:val="00BA59B2"/>
    <w:rsid w:val="00BB65D0"/>
    <w:rsid w:val="00BC23B4"/>
    <w:rsid w:val="00C03038"/>
    <w:rsid w:val="00CA6FB3"/>
    <w:rsid w:val="00D14272"/>
    <w:rsid w:val="00D223C8"/>
    <w:rsid w:val="00D465EB"/>
    <w:rsid w:val="00D61AF5"/>
    <w:rsid w:val="00E14343"/>
    <w:rsid w:val="00E41440"/>
    <w:rsid w:val="00EA4F7B"/>
    <w:rsid w:val="00EE4FC0"/>
    <w:rsid w:val="00F25835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DA5D"/>
  <w15:docId w15:val="{AB423858-E3DA-4641-B654-F6C40A6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0EC"/>
  </w:style>
  <w:style w:type="paragraph" w:styleId="Zpat">
    <w:name w:val="footer"/>
    <w:basedOn w:val="Normln"/>
    <w:link w:val="Zpat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0EC"/>
  </w:style>
  <w:style w:type="character" w:styleId="Hypertextovodkaz">
    <w:name w:val="Hyperlink"/>
    <w:basedOn w:val="Standardnpsmoodstavce"/>
    <w:uiPriority w:val="99"/>
    <w:unhideWhenUsed/>
    <w:rsid w:val="002A57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39A2"/>
    <w:pPr>
      <w:ind w:left="708"/>
    </w:pPr>
  </w:style>
  <w:style w:type="table" w:styleId="Mkatabulky">
    <w:name w:val="Table Grid"/>
    <w:basedOn w:val="Normlntabulka"/>
    <w:uiPriority w:val="59"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B152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B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4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Klímová</dc:creator>
  <cp:lastModifiedBy>Jitka Klímová</cp:lastModifiedBy>
  <cp:revision>4</cp:revision>
  <dcterms:created xsi:type="dcterms:W3CDTF">2020-10-09T08:49:00Z</dcterms:created>
  <dcterms:modified xsi:type="dcterms:W3CDTF">2020-10-09T08:51:00Z</dcterms:modified>
</cp:coreProperties>
</file>